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 переносе проведения периодического медицинского осмотра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соответствии с </w:t>
      </w:r>
      <w:r>
        <w:rPr>
          <w:rFonts w:hAnsi="Times New Roman" w:cs="Times New Roman"/>
          <w:color w:val="000000"/>
          <w:sz w:val="24"/>
          <w:szCs w:val="24"/>
        </w:rPr>
        <w:t>пунктом 18</w:t>
      </w:r>
      <w:r>
        <w:rPr>
          <w:rFonts w:hAnsi="Times New Roman" w:cs="Times New Roman"/>
          <w:color w:val="000000"/>
          <w:sz w:val="24"/>
          <w:szCs w:val="24"/>
        </w:rPr>
        <w:t xml:space="preserve"> приложения 1 к приказу Минздрава России от 28 января 2021 года № 29н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Отложить периодический медицинский осмотр в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связи с приостановлением приема граждан в </w:t>
      </w:r>
      <w:r>
        <w:rPr>
          <w:rFonts w:hAnsi="Times New Roman" w:cs="Times New Roman"/>
          <w:color w:val="000000"/>
          <w:sz w:val="24"/>
          <w:szCs w:val="24"/>
        </w:rPr>
        <w:t>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с которой заключен договор на проведение медосмотров №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 xml:space="preserve">, до нормализации эпидемиологической обстановки в городе из-за коронавируса, но не более чем на шесть месяцев в соответствии с </w:t>
      </w:r>
      <w:r>
        <w:rPr>
          <w:rFonts w:hAnsi="Times New Roman" w:cs="Times New Roman"/>
          <w:color w:val="000000"/>
          <w:sz w:val="24"/>
          <w:szCs w:val="24"/>
        </w:rPr>
        <w:t>пунктом 18</w:t>
      </w:r>
      <w:r>
        <w:rPr>
          <w:rFonts w:hAnsi="Times New Roman" w:cs="Times New Roman"/>
          <w:color w:val="000000"/>
          <w:sz w:val="24"/>
          <w:szCs w:val="24"/>
        </w:rPr>
        <w:t xml:space="preserve"> приложения 1 к приказу Минздрава России от 28 января 2021 года № 29н. Администрация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дополнительно сообщит о возобновлении проведения медосмотров в официальном письме.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Работники, для которых медосмотры будут проведены после возобновления работы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Срок действия приказа – постоянный до его отмены или переиздания.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. ознакомить указанных лиц с настоящим приказом в срок до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года.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Секретарь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Анина В.В.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096b8bc852df4ea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